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bookmarkStart w:id="0" w:name="_GoBack"/>
      <w:r>
        <w:rPr>
          <w:rFonts w:hint="eastAsia"/>
        </w:rPr>
        <w:t>香港国际仲裁中心关于《中国互联网络信息中心国家顶级域名争议解决办法》补充规则</w:t>
      </w:r>
    </w:p>
    <w:bookmarkEnd w:id="0"/>
    <w:p>
      <w:pPr>
        <w:rPr>
          <w:rFonts w:hint="eastAsia"/>
        </w:rPr>
      </w:pPr>
    </w:p>
    <w:p>
      <w:pPr>
        <w:rPr>
          <w:rFonts w:hint="eastAsia"/>
        </w:rPr>
      </w:pPr>
      <w:r>
        <w:rPr>
          <w:rFonts w:hint="eastAsia"/>
        </w:rPr>
        <w:t>（颁发机关：香港国际仲裁中心；实施日期：2014 年 11 月 21 日）</w:t>
      </w:r>
    </w:p>
    <w:p>
      <w:pPr>
        <w:rPr>
          <w:rFonts w:hint="eastAsia"/>
        </w:rPr>
      </w:pPr>
    </w:p>
    <w:p>
      <w:pPr>
        <w:rPr>
          <w:rFonts w:hint="eastAsia"/>
        </w:rPr>
      </w:pPr>
      <w:r>
        <w:rPr>
          <w:rFonts w:hint="eastAsia"/>
        </w:rPr>
        <w:t>第一条 定义</w:t>
      </w:r>
    </w:p>
    <w:p>
      <w:pPr>
        <w:rPr>
          <w:rFonts w:hint="eastAsia"/>
        </w:rPr>
      </w:pPr>
    </w:p>
    <w:p>
      <w:pPr>
        <w:rPr>
          <w:rFonts w:hint="eastAsia"/>
        </w:rPr>
      </w:pPr>
      <w:r>
        <w:rPr>
          <w:rFonts w:hint="eastAsia"/>
        </w:rPr>
        <w:t>(一) 程序规则 指中国互联网络信息中心 2014年 11月 21日批准施行的《中国互联网络信息中心国家顶级域名争议解决程序规则》。</w:t>
      </w:r>
    </w:p>
    <w:p>
      <w:pPr>
        <w:rPr>
          <w:rFonts w:hint="eastAsia"/>
        </w:rPr>
      </w:pPr>
    </w:p>
    <w:p>
      <w:pPr>
        <w:rPr>
          <w:rFonts w:hint="eastAsia"/>
        </w:rPr>
      </w:pPr>
      <w:r>
        <w:rPr>
          <w:rFonts w:hint="eastAsia"/>
        </w:rPr>
        <w:t>(二) 解决办法 指中国互联网络信息中心 2014年 11月 21日批准施行的《中国互联网络信息中心国家顶级域名争议解决办法》。</w:t>
      </w:r>
    </w:p>
    <w:p>
      <w:pPr>
        <w:rPr>
          <w:rFonts w:hint="eastAsia"/>
        </w:rPr>
      </w:pPr>
    </w:p>
    <w:p>
      <w:pPr>
        <w:rPr>
          <w:rFonts w:hint="eastAsia"/>
        </w:rPr>
      </w:pPr>
      <w:r>
        <w:rPr>
          <w:rFonts w:hint="eastAsia"/>
        </w:rPr>
        <w:t>(三) 补充规则 指香港国际仲裁中心为审查域名争议投诉及管理案件程序，根据程序规则 的规定而制定实施的解决办法的补充规则。</w:t>
      </w:r>
    </w:p>
    <w:p>
      <w:pPr>
        <w:rPr>
          <w:rFonts w:hint="eastAsia"/>
        </w:rPr>
      </w:pPr>
    </w:p>
    <w:p>
      <w:pPr>
        <w:rPr>
          <w:rFonts w:hint="eastAsia"/>
        </w:rPr>
      </w:pPr>
      <w:r>
        <w:rPr>
          <w:rFonts w:hint="eastAsia"/>
        </w:rPr>
        <w:t>(四) 中心 指香港国际仲裁中心。</w:t>
      </w:r>
    </w:p>
    <w:p>
      <w:pPr>
        <w:rPr>
          <w:rFonts w:hint="eastAsia"/>
        </w:rPr>
      </w:pPr>
    </w:p>
    <w:p>
      <w:pPr>
        <w:rPr>
          <w:rFonts w:hint="eastAsia"/>
        </w:rPr>
      </w:pPr>
      <w:r>
        <w:rPr>
          <w:rFonts w:hint="eastAsia"/>
        </w:rPr>
        <w:t>(五) 任何在程序规则中所定义的术语在本补充规则中均具有相同含义。</w:t>
      </w:r>
    </w:p>
    <w:p>
      <w:pPr>
        <w:rPr>
          <w:rFonts w:hint="eastAsia"/>
        </w:rPr>
      </w:pPr>
    </w:p>
    <w:p>
      <w:pPr>
        <w:rPr>
          <w:rFonts w:hint="eastAsia"/>
        </w:rPr>
      </w:pPr>
      <w:r>
        <w:rPr>
          <w:rFonts w:hint="eastAsia"/>
        </w:rPr>
        <w:t>第二条 范围</w:t>
      </w:r>
    </w:p>
    <w:p>
      <w:pPr>
        <w:rPr>
          <w:rFonts w:hint="eastAsia"/>
        </w:rPr>
      </w:pPr>
    </w:p>
    <w:p>
      <w:pPr>
        <w:rPr>
          <w:rFonts w:hint="eastAsia"/>
        </w:rPr>
      </w:pPr>
      <w:r>
        <w:rPr>
          <w:rFonts w:hint="eastAsia"/>
        </w:rPr>
        <w:t>(一) 本补充规则应与解决办法和程序规则一并理解适用。</w:t>
      </w:r>
    </w:p>
    <w:p>
      <w:pPr>
        <w:rPr>
          <w:rFonts w:hint="eastAsia"/>
        </w:rPr>
      </w:pPr>
    </w:p>
    <w:p>
      <w:pPr>
        <w:rPr>
          <w:rFonts w:hint="eastAsia"/>
        </w:rPr>
      </w:pPr>
      <w:r>
        <w:rPr>
          <w:rFonts w:hint="eastAsia"/>
        </w:rPr>
        <w:t>(二) 所有提交至中心的域名投诉均受解决办法、程序规则和本补充规则所约束。</w:t>
      </w:r>
    </w:p>
    <w:p>
      <w:pPr>
        <w:rPr>
          <w:rFonts w:hint="eastAsia"/>
        </w:rPr>
      </w:pPr>
    </w:p>
    <w:p>
      <w:pPr>
        <w:rPr>
          <w:rFonts w:hint="eastAsia"/>
        </w:rPr>
      </w:pPr>
      <w:r>
        <w:rPr>
          <w:rFonts w:hint="eastAsia"/>
        </w:rPr>
        <w:t>第三条 当事人与中心的联络</w:t>
      </w:r>
    </w:p>
    <w:p>
      <w:pPr>
        <w:rPr>
          <w:rFonts w:hint="eastAsia"/>
        </w:rPr>
      </w:pPr>
    </w:p>
    <w:p>
      <w:pPr>
        <w:rPr>
          <w:rFonts w:hint="eastAsia"/>
        </w:rPr>
      </w:pPr>
      <w:r>
        <w:rPr>
          <w:rFonts w:hint="eastAsia"/>
        </w:rPr>
        <w:t>除非事先与中心另有约定，根据程序规则、解决办法及本补充规则的规定，任何可以或应要求提交至中心的文件，在可保留传送记录的情况下，通过互联网络以电子方式提交。在以电子方式与中心联络时，应当使用电子邮件地址 cndomain@hkiac.org。</w:t>
      </w:r>
    </w:p>
    <w:p>
      <w:pPr>
        <w:rPr>
          <w:rFonts w:hint="eastAsia"/>
        </w:rPr>
      </w:pPr>
    </w:p>
    <w:p>
      <w:pPr>
        <w:rPr>
          <w:rFonts w:hint="eastAsia"/>
        </w:rPr>
      </w:pPr>
      <w:r>
        <w:rPr>
          <w:rFonts w:hint="eastAsia"/>
        </w:rPr>
        <w:t>第四条 当事人与专家组的联络</w:t>
      </w:r>
    </w:p>
    <w:p>
      <w:pPr>
        <w:rPr>
          <w:rFonts w:hint="eastAsia"/>
        </w:rPr>
      </w:pPr>
    </w:p>
    <w:p>
      <w:pPr>
        <w:rPr>
          <w:rFonts w:hint="eastAsia"/>
        </w:rPr>
      </w:pPr>
      <w:r>
        <w:rPr>
          <w:rFonts w:hint="eastAsia"/>
        </w:rPr>
        <w:t>(一) 当事人一方与专家组之间的联系或应要求向专家组所提交的文件，均应当通过中心所 指定的案件经办人进行。任何当事人均不得单方面与专家组成员自行联络。</w:t>
      </w:r>
    </w:p>
    <w:p>
      <w:pPr>
        <w:rPr>
          <w:rFonts w:hint="eastAsia"/>
        </w:rPr>
      </w:pPr>
    </w:p>
    <w:p>
      <w:pPr>
        <w:rPr>
          <w:rFonts w:hint="eastAsia"/>
        </w:rPr>
      </w:pPr>
      <w:r>
        <w:rPr>
          <w:rFonts w:hint="eastAsia"/>
        </w:rPr>
        <w:t>(二) 当事人向中心提交的文件，必须同时抄送另一方当事人，并向中心提交相应的已将文 件抄送对方当事人的证明。</w:t>
      </w:r>
    </w:p>
    <w:p>
      <w:pPr>
        <w:rPr>
          <w:rFonts w:hint="eastAsia"/>
        </w:rPr>
      </w:pPr>
    </w:p>
    <w:p>
      <w:pPr>
        <w:rPr>
          <w:rFonts w:hint="eastAsia"/>
        </w:rPr>
      </w:pPr>
      <w:r>
        <w:rPr>
          <w:rFonts w:hint="eastAsia"/>
        </w:rPr>
        <w:t>(三) 当事人可以通过电话或电子邮件的方式与中心进行联络。</w:t>
      </w:r>
    </w:p>
    <w:p>
      <w:pPr>
        <w:rPr>
          <w:rFonts w:hint="eastAsia"/>
        </w:rPr>
      </w:pPr>
    </w:p>
    <w:p>
      <w:pPr>
        <w:rPr>
          <w:rFonts w:hint="eastAsia"/>
        </w:rPr>
      </w:pPr>
      <w:r>
        <w:rPr>
          <w:rFonts w:hint="eastAsia"/>
        </w:rPr>
        <w:t>第五条 投诉</w:t>
      </w:r>
    </w:p>
    <w:p>
      <w:pPr>
        <w:rPr>
          <w:rFonts w:hint="eastAsia"/>
        </w:rPr>
      </w:pPr>
    </w:p>
    <w:p>
      <w:pPr>
        <w:rPr>
          <w:rFonts w:hint="eastAsia"/>
        </w:rPr>
      </w:pPr>
      <w:r>
        <w:rPr>
          <w:rFonts w:hint="eastAsia"/>
        </w:rPr>
        <w:t>(一) 投诉人向中心提交的投诉书应当采用电子文件（没有电子文件格式的附件除外）形式 提交，并应当使用中心制作并提供的格式文件。</w:t>
      </w:r>
    </w:p>
    <w:p>
      <w:pPr>
        <w:rPr>
          <w:rFonts w:hint="eastAsia"/>
        </w:rPr>
      </w:pPr>
    </w:p>
    <w:p>
      <w:pPr>
        <w:rPr>
          <w:rFonts w:hint="eastAsia"/>
        </w:rPr>
      </w:pPr>
      <w:r>
        <w:rPr>
          <w:rFonts w:hint="eastAsia"/>
        </w:rPr>
        <w:t>(二) 投诉人应当使用中心设定并在中心网站（www.hkiac.org）上公布的「投诉书传送格式 封面」（CTC）和「投诉书格式文本」（Form C_CN）制作投诉书，并将其按照中心网站</w:t>
      </w:r>
    </w:p>
    <w:p>
      <w:pPr>
        <w:rPr>
          <w:rFonts w:hint="eastAsia"/>
        </w:rPr>
      </w:pPr>
    </w:p>
    <w:p>
      <w:pPr>
        <w:rPr>
          <w:rFonts w:hint="eastAsia"/>
        </w:rPr>
      </w:pPr>
      <w:r>
        <w:rPr>
          <w:rFonts w:hint="eastAsia"/>
        </w:rPr>
        <w:t>「投诉书提交指南」的要求，将投诉书提交至中心秘书处。</w:t>
      </w:r>
    </w:p>
    <w:p>
      <w:pPr>
        <w:rPr>
          <w:rFonts w:hint="eastAsia"/>
        </w:rPr>
      </w:pPr>
    </w:p>
    <w:p>
      <w:pPr>
        <w:rPr>
          <w:rFonts w:hint="eastAsia"/>
        </w:rPr>
      </w:pPr>
      <w:r>
        <w:rPr>
          <w:rFonts w:hint="eastAsia"/>
        </w:rPr>
        <w:t>(三) 根据程序规则第十四条的规定，中心应在收到投诉人缴纳的基本费用后，将投诉书提 交被投诉人。</w:t>
      </w:r>
    </w:p>
    <w:p>
      <w:pPr>
        <w:rPr>
          <w:rFonts w:hint="eastAsia"/>
        </w:rPr>
      </w:pPr>
    </w:p>
    <w:p>
      <w:pPr>
        <w:rPr>
          <w:rFonts w:hint="eastAsia"/>
        </w:rPr>
      </w:pPr>
      <w:r>
        <w:rPr>
          <w:rFonts w:hint="eastAsia"/>
        </w:rPr>
        <w:t>(四) 案件程序自中心向被投诉人提交投诉书之日视为正式开始。</w:t>
      </w:r>
    </w:p>
    <w:p>
      <w:pPr>
        <w:rPr>
          <w:rFonts w:hint="eastAsia"/>
        </w:rPr>
      </w:pPr>
    </w:p>
    <w:p>
      <w:pPr>
        <w:rPr>
          <w:rFonts w:hint="eastAsia"/>
        </w:rPr>
      </w:pPr>
      <w:r>
        <w:rPr>
          <w:rFonts w:hint="eastAsia"/>
        </w:rPr>
        <w:t>第六条 答辩</w:t>
      </w:r>
    </w:p>
    <w:p>
      <w:pPr>
        <w:rPr>
          <w:rFonts w:hint="eastAsia"/>
        </w:rPr>
      </w:pPr>
    </w:p>
    <w:p>
      <w:pPr>
        <w:rPr>
          <w:rFonts w:hint="eastAsia"/>
        </w:rPr>
      </w:pPr>
      <w:r>
        <w:rPr>
          <w:rFonts w:hint="eastAsia"/>
        </w:rPr>
        <w:t>(一) 被投诉人应于案件程序开始之日起 20日内向中心提交答辩。</w:t>
      </w:r>
    </w:p>
    <w:p>
      <w:pPr>
        <w:rPr>
          <w:rFonts w:hint="eastAsia"/>
        </w:rPr>
      </w:pPr>
    </w:p>
    <w:p>
      <w:pPr>
        <w:rPr>
          <w:rFonts w:hint="eastAsia"/>
        </w:rPr>
      </w:pPr>
      <w:r>
        <w:rPr>
          <w:rFonts w:hint="eastAsia"/>
        </w:rPr>
        <w:t>(二) 被投诉人向中心提交的答辩书应当采用电子文件（没有电子文件格式的附件除外）形 式提交，并应当使用中心制作并提供的格式文件。</w:t>
      </w:r>
    </w:p>
    <w:p>
      <w:pPr>
        <w:rPr>
          <w:rFonts w:hint="eastAsia"/>
        </w:rPr>
      </w:pPr>
    </w:p>
    <w:p>
      <w:pPr>
        <w:rPr>
          <w:rFonts w:hint="eastAsia"/>
        </w:rPr>
      </w:pPr>
      <w:r>
        <w:rPr>
          <w:rFonts w:hint="eastAsia"/>
        </w:rPr>
        <w:t>(三) 被投诉人应当使用中心设定并在中心网站（www.hkiac.org）上公布的「答辩书格式文 本」（Form R_CN）制作投诉书，并将其按照中心网站「答辩书提交指南」的要求，将答 辩书提交至中心秘书处。</w:t>
      </w:r>
    </w:p>
    <w:p>
      <w:pPr>
        <w:rPr>
          <w:rFonts w:hint="eastAsia"/>
        </w:rPr>
      </w:pPr>
    </w:p>
    <w:p>
      <w:pPr>
        <w:rPr>
          <w:rFonts w:hint="eastAsia"/>
        </w:rPr>
      </w:pPr>
      <w:r>
        <w:rPr>
          <w:rFonts w:hint="eastAsia"/>
        </w:rPr>
        <w:t>(四) 根据程序规则第四条和第十八条第七款的规定，被投诉人应当在向中心提交答辩的同 时将答辩书副本抄送投诉人。</w:t>
      </w:r>
    </w:p>
    <w:p>
      <w:pPr>
        <w:rPr>
          <w:rFonts w:hint="eastAsia"/>
        </w:rPr>
      </w:pPr>
    </w:p>
    <w:p>
      <w:pPr>
        <w:rPr>
          <w:rFonts w:hint="eastAsia"/>
        </w:rPr>
      </w:pPr>
      <w:r>
        <w:rPr>
          <w:rFonts w:hint="eastAsia"/>
        </w:rPr>
        <w:t>第七条 中心对投诉书的审查</w:t>
      </w:r>
    </w:p>
    <w:p>
      <w:pPr>
        <w:rPr>
          <w:rFonts w:hint="eastAsia"/>
        </w:rPr>
      </w:pPr>
    </w:p>
    <w:p>
      <w:pPr>
        <w:rPr>
          <w:rFonts w:hint="eastAsia"/>
        </w:rPr>
      </w:pPr>
      <w:r>
        <w:rPr>
          <w:rFonts w:hint="eastAsia"/>
        </w:rPr>
        <w:t>(一) 中心在确认收到投诉书之日起三日内，就投诉书是否符合解决办法、程序规则及补充 规则的规定进行审查。</w:t>
      </w:r>
    </w:p>
    <w:p>
      <w:pPr>
        <w:rPr>
          <w:rFonts w:hint="eastAsia"/>
        </w:rPr>
      </w:pPr>
    </w:p>
    <w:p>
      <w:pPr>
        <w:rPr>
          <w:rFonts w:hint="eastAsia"/>
        </w:rPr>
      </w:pPr>
      <w:r>
        <w:rPr>
          <w:rFonts w:hint="eastAsia"/>
        </w:rPr>
        <w:t>(二) 中心经审查认定投诉书符合要求的，应于收到投诉人按规定缴纳的费用后三日内，按 程序规则的规定方式将投诉书送达被投诉人。</w:t>
      </w:r>
    </w:p>
    <w:p>
      <w:pPr>
        <w:rPr>
          <w:rFonts w:hint="eastAsia"/>
        </w:rPr>
      </w:pPr>
    </w:p>
    <w:p>
      <w:pPr>
        <w:rPr>
          <w:rFonts w:hint="eastAsia"/>
        </w:rPr>
      </w:pPr>
      <w:r>
        <w:rPr>
          <w:rFonts w:hint="eastAsia"/>
        </w:rPr>
        <w:t>(三) 中心经审查认为投诉书在形式上存有缺陷的，应当及时将所存在的缺陷通知投诉人。 投诉人应在规定期限内对中心所确认的缺陷进行修改。如投诉人未能在限定期限内对投诉 书予以修改，根据程序规则第十四条的规定，投诉将被视为撤回，案件予以撤销。</w:t>
      </w:r>
    </w:p>
    <w:p>
      <w:pPr>
        <w:rPr>
          <w:rFonts w:hint="eastAsia"/>
        </w:rPr>
      </w:pPr>
    </w:p>
    <w:p>
      <w:pPr>
        <w:rPr>
          <w:rFonts w:hint="eastAsia"/>
        </w:rPr>
      </w:pPr>
      <w:r>
        <w:rPr>
          <w:rFonts w:hint="eastAsia"/>
        </w:rPr>
        <w:t>第八条 专家指定</w:t>
      </w:r>
    </w:p>
    <w:p>
      <w:pPr>
        <w:rPr>
          <w:rFonts w:hint="eastAsia"/>
        </w:rPr>
      </w:pPr>
    </w:p>
    <w:p>
      <w:pPr>
        <w:rPr>
          <w:rFonts w:hint="eastAsia"/>
        </w:rPr>
      </w:pPr>
      <w:r>
        <w:rPr>
          <w:rFonts w:hint="eastAsia"/>
        </w:rPr>
        <w:t>中心应当制作并公布一份列有各自任职资格的专家名册。当事人可查询中心网站 http://www.hkiac.org 以获取专家详细信息。</w:t>
      </w:r>
    </w:p>
    <w:p>
      <w:pPr>
        <w:rPr>
          <w:rFonts w:hint="eastAsia"/>
        </w:rPr>
      </w:pPr>
    </w:p>
    <w:p>
      <w:pPr>
        <w:rPr>
          <w:rFonts w:hint="eastAsia"/>
        </w:rPr>
      </w:pPr>
      <w:r>
        <w:rPr>
          <w:rFonts w:hint="eastAsia"/>
        </w:rPr>
        <w:t>就个案专家的指定而言，中心应当考虑以下情形：</w:t>
      </w:r>
    </w:p>
    <w:p>
      <w:pPr>
        <w:rPr>
          <w:rFonts w:hint="eastAsia"/>
        </w:rPr>
      </w:pPr>
    </w:p>
    <w:p>
      <w:pPr>
        <w:rPr>
          <w:rFonts w:hint="eastAsia"/>
        </w:rPr>
      </w:pPr>
      <w:r>
        <w:rPr>
          <w:rFonts w:hint="eastAsia"/>
        </w:rPr>
        <w:t>1. 争议的性质；</w:t>
      </w:r>
    </w:p>
    <w:p>
      <w:pPr>
        <w:rPr>
          <w:rFonts w:hint="eastAsia"/>
        </w:rPr>
      </w:pPr>
    </w:p>
    <w:p>
      <w:pPr>
        <w:rPr>
          <w:rFonts w:hint="eastAsia"/>
        </w:rPr>
      </w:pPr>
      <w:r>
        <w:rPr>
          <w:rFonts w:hint="eastAsia"/>
        </w:rPr>
        <w:t>2. 专家的可获得性；</w:t>
      </w:r>
    </w:p>
    <w:p>
      <w:pPr>
        <w:rPr>
          <w:rFonts w:hint="eastAsia"/>
        </w:rPr>
      </w:pPr>
    </w:p>
    <w:p>
      <w:pPr>
        <w:rPr>
          <w:rFonts w:hint="eastAsia"/>
        </w:rPr>
      </w:pPr>
      <w:r>
        <w:rPr>
          <w:rFonts w:hint="eastAsia"/>
        </w:rPr>
        <w:t>3. 当事人各方的身份；</w:t>
      </w:r>
    </w:p>
    <w:p>
      <w:pPr>
        <w:rPr>
          <w:rFonts w:hint="eastAsia"/>
        </w:rPr>
      </w:pPr>
    </w:p>
    <w:p>
      <w:pPr>
        <w:rPr>
          <w:rFonts w:hint="eastAsia"/>
        </w:rPr>
      </w:pPr>
      <w:r>
        <w:rPr>
          <w:rFonts w:hint="eastAsia"/>
        </w:rPr>
        <w:t>4. 专家的独立性及公正性；以及</w:t>
      </w:r>
    </w:p>
    <w:p>
      <w:pPr>
        <w:rPr>
          <w:rFonts w:hint="eastAsia"/>
        </w:rPr>
      </w:pPr>
    </w:p>
    <w:p>
      <w:pPr>
        <w:rPr>
          <w:rFonts w:hint="eastAsia"/>
        </w:rPr>
      </w:pPr>
      <w:r>
        <w:rPr>
          <w:rFonts w:hint="eastAsia"/>
        </w:rPr>
        <w:t>5. 相关注册协议中的规定。</w:t>
      </w:r>
    </w:p>
    <w:p>
      <w:pPr>
        <w:rPr>
          <w:rFonts w:hint="eastAsia"/>
        </w:rPr>
      </w:pPr>
    </w:p>
    <w:p>
      <w:pPr>
        <w:rPr>
          <w:rFonts w:hint="eastAsia"/>
        </w:rPr>
      </w:pPr>
      <w:r>
        <w:rPr>
          <w:rFonts w:hint="eastAsia"/>
        </w:rPr>
        <w:t>第九条 公正与独立</w:t>
      </w:r>
    </w:p>
    <w:p>
      <w:pPr>
        <w:rPr>
          <w:rFonts w:hint="eastAsia"/>
        </w:rPr>
      </w:pPr>
    </w:p>
    <w:p>
      <w:pPr>
        <w:rPr>
          <w:rFonts w:hint="eastAsia"/>
        </w:rPr>
      </w:pPr>
      <w:r>
        <w:rPr>
          <w:rFonts w:hint="eastAsia"/>
        </w:rPr>
        <w:t>(一) 专家在案件程序进行期间，应当始终保持独立与公正，不得作为任何当事人的代理人。</w:t>
      </w:r>
    </w:p>
    <w:p>
      <w:pPr>
        <w:rPr>
          <w:rFonts w:hint="eastAsia"/>
        </w:rPr>
      </w:pPr>
    </w:p>
    <w:p>
      <w:pPr>
        <w:rPr>
          <w:rFonts w:hint="eastAsia"/>
        </w:rPr>
      </w:pPr>
      <w:r>
        <w:rPr>
          <w:rFonts w:hint="eastAsia"/>
        </w:rPr>
        <w:t>(二) 候选专家在接受指定前应当书面向双方当事人及中心披露任何可能产生不公正或有碍当事人之间争议得以及时解决的情形。除非经当事人双方同意，任何与争议有利害关系而可能使一方当事人对其独立公正产生合理怀疑的专家均不得作为专家组成员。</w:t>
      </w:r>
    </w:p>
    <w:p>
      <w:pPr>
        <w:rPr>
          <w:rFonts w:hint="eastAsia"/>
        </w:rPr>
      </w:pPr>
    </w:p>
    <w:p>
      <w:pPr>
        <w:rPr>
          <w:rFonts w:hint="eastAsia"/>
        </w:rPr>
      </w:pPr>
      <w:r>
        <w:rPr>
          <w:rFonts w:hint="eastAsia"/>
        </w:rPr>
        <w:t>(三) 在被指定后直至裁决做出前，遇有专家死亡、不能履行职能或拒绝履行职能的情形， 中心可应一方当事人的请求，指定替代专家。</w:t>
      </w:r>
    </w:p>
    <w:p>
      <w:pPr>
        <w:rPr>
          <w:rFonts w:hint="eastAsia"/>
        </w:rPr>
      </w:pPr>
    </w:p>
    <w:p>
      <w:pPr>
        <w:rPr>
          <w:rFonts w:hint="eastAsia"/>
        </w:rPr>
      </w:pPr>
      <w:r>
        <w:rPr>
          <w:rFonts w:hint="eastAsia"/>
        </w:rPr>
        <w:t>第十条 专家组裁决</w:t>
      </w:r>
    </w:p>
    <w:p>
      <w:pPr>
        <w:rPr>
          <w:rFonts w:hint="eastAsia"/>
        </w:rPr>
      </w:pPr>
    </w:p>
    <w:p>
      <w:pPr>
        <w:rPr>
          <w:rFonts w:hint="eastAsia"/>
        </w:rPr>
      </w:pPr>
      <w:r>
        <w:rPr>
          <w:rFonts w:hint="eastAsia"/>
        </w:rPr>
        <w:t>(一) 裁决应当以电子文本形式作成。裁决书应依程序规则第40条的规定，说明裁决结果及裁决理由，注明裁决作出日期并经专家签署。</w:t>
      </w:r>
    </w:p>
    <w:p>
      <w:pPr>
        <w:rPr>
          <w:rFonts w:hint="eastAsia"/>
        </w:rPr>
      </w:pPr>
    </w:p>
    <w:p>
      <w:pPr>
        <w:rPr>
          <w:rFonts w:hint="eastAsia"/>
        </w:rPr>
      </w:pPr>
      <w:r>
        <w:rPr>
          <w:rFonts w:hint="eastAsia"/>
        </w:rPr>
        <w:t>(二) 专家组应当自其得以指定之日起十四日内将裁决提交至中心秘书处。如遇特殊情形， 中心可延长专家组作出裁决的期限。</w:t>
      </w:r>
    </w:p>
    <w:p>
      <w:pPr>
        <w:rPr>
          <w:rFonts w:hint="eastAsia"/>
        </w:rPr>
      </w:pPr>
    </w:p>
    <w:p>
      <w:pPr>
        <w:rPr>
          <w:rFonts w:hint="eastAsia"/>
        </w:rPr>
      </w:pPr>
      <w:r>
        <w:rPr>
          <w:rFonts w:hint="eastAsia"/>
        </w:rPr>
        <w:t>第十一条 裁决的公布</w:t>
      </w:r>
    </w:p>
    <w:p>
      <w:pPr>
        <w:rPr>
          <w:rFonts w:hint="eastAsia"/>
        </w:rPr>
      </w:pPr>
    </w:p>
    <w:p>
      <w:pPr>
        <w:rPr>
          <w:rFonts w:hint="eastAsia"/>
        </w:rPr>
      </w:pPr>
      <w:r>
        <w:rPr>
          <w:rFonts w:hint="eastAsia"/>
        </w:rPr>
        <w:t>中心应当在收到专家组裁决之日起三日内将裁决书以电子邮件形式通知各方当事人和有关 注册商以及中国互联网络信息中心。除非专家组另有决定，中心应当将裁决全文在网站上 予以公布，并应列明：</w:t>
      </w:r>
    </w:p>
    <w:p>
      <w:pPr>
        <w:rPr>
          <w:rFonts w:hint="eastAsia"/>
        </w:rPr>
      </w:pPr>
    </w:p>
    <w:p>
      <w:pPr>
        <w:rPr>
          <w:rFonts w:hint="eastAsia"/>
        </w:rPr>
      </w:pPr>
      <w:r>
        <w:rPr>
          <w:rFonts w:hint="eastAsia"/>
        </w:rPr>
        <w:t>1. 案件编号；</w:t>
      </w:r>
    </w:p>
    <w:p>
      <w:pPr>
        <w:rPr>
          <w:rFonts w:hint="eastAsia"/>
        </w:rPr>
      </w:pPr>
    </w:p>
    <w:p>
      <w:pPr>
        <w:rPr>
          <w:rFonts w:hint="eastAsia"/>
        </w:rPr>
      </w:pPr>
      <w:r>
        <w:rPr>
          <w:rFonts w:hint="eastAsia"/>
        </w:rPr>
        <w:t>2. 争议域名；</w:t>
      </w:r>
    </w:p>
    <w:p>
      <w:pPr>
        <w:rPr>
          <w:rFonts w:hint="eastAsia"/>
        </w:rPr>
      </w:pPr>
    </w:p>
    <w:p>
      <w:pPr>
        <w:rPr>
          <w:rFonts w:hint="eastAsia"/>
        </w:rPr>
      </w:pPr>
      <w:r>
        <w:rPr>
          <w:rFonts w:hint="eastAsia"/>
        </w:rPr>
        <w:t>3. 投诉人和被投诉人名称；</w:t>
      </w:r>
    </w:p>
    <w:p>
      <w:pPr>
        <w:rPr>
          <w:rFonts w:hint="eastAsia"/>
        </w:rPr>
      </w:pPr>
    </w:p>
    <w:p>
      <w:pPr>
        <w:rPr>
          <w:rFonts w:hint="eastAsia"/>
        </w:rPr>
      </w:pPr>
      <w:r>
        <w:rPr>
          <w:rFonts w:hint="eastAsia"/>
        </w:rPr>
        <w:t>4. 案件裁决；</w:t>
      </w:r>
    </w:p>
    <w:p>
      <w:pPr>
        <w:rPr>
          <w:rFonts w:hint="eastAsia"/>
        </w:rPr>
      </w:pPr>
    </w:p>
    <w:p>
      <w:pPr>
        <w:rPr>
          <w:rFonts w:hint="eastAsia"/>
        </w:rPr>
      </w:pPr>
      <w:r>
        <w:rPr>
          <w:rFonts w:hint="eastAsia"/>
        </w:rPr>
        <w:t>5. 裁决公布日期。</w:t>
      </w:r>
    </w:p>
    <w:p>
      <w:pPr>
        <w:rPr>
          <w:rFonts w:hint="eastAsia"/>
        </w:rPr>
      </w:pPr>
    </w:p>
    <w:p>
      <w:pPr>
        <w:rPr>
          <w:rFonts w:hint="eastAsia"/>
        </w:rPr>
      </w:pPr>
      <w:r>
        <w:rPr>
          <w:rFonts w:hint="eastAsia"/>
        </w:rPr>
        <w:t>第十二条 裁决之修正</w:t>
      </w:r>
    </w:p>
    <w:p>
      <w:pPr>
        <w:rPr>
          <w:rFonts w:hint="eastAsia"/>
        </w:rPr>
      </w:pPr>
    </w:p>
    <w:p>
      <w:pPr>
        <w:rPr>
          <w:rFonts w:hint="eastAsia"/>
        </w:rPr>
      </w:pPr>
      <w:r>
        <w:rPr>
          <w:rFonts w:hint="eastAsia"/>
        </w:rPr>
        <w:t>(一) 在收到裁决书之日起七日内，一方当事人可书面通知中心和另一方当事人，请求专家 组对裁决中的计算、书写及打印错误或其他类似错误进行更正。更正应以电子及书面形式 作出并构成原裁决书的一部分。</w:t>
      </w:r>
    </w:p>
    <w:p>
      <w:pPr>
        <w:rPr>
          <w:rFonts w:hint="eastAsia"/>
        </w:rPr>
      </w:pPr>
    </w:p>
    <w:p>
      <w:pPr>
        <w:rPr>
          <w:rFonts w:hint="eastAsia"/>
        </w:rPr>
      </w:pPr>
      <w:r>
        <w:rPr>
          <w:rFonts w:hint="eastAsia"/>
        </w:rPr>
        <w:t>(二) 专家组自裁决做出之日起七日内，可就前款所规定的错误自行作出更正。</w:t>
      </w:r>
    </w:p>
    <w:p>
      <w:pPr>
        <w:rPr>
          <w:rFonts w:hint="eastAsia"/>
        </w:rPr>
      </w:pPr>
    </w:p>
    <w:p>
      <w:pPr>
        <w:rPr>
          <w:rFonts w:hint="eastAsia"/>
        </w:rPr>
      </w:pPr>
      <w:r>
        <w:rPr>
          <w:rFonts w:hint="eastAsia"/>
        </w:rPr>
        <w:t>第十三条 书面陈述的字数限制</w:t>
      </w:r>
    </w:p>
    <w:p>
      <w:pPr>
        <w:rPr>
          <w:rFonts w:hint="eastAsia"/>
        </w:rPr>
      </w:pPr>
    </w:p>
    <w:p>
      <w:pPr>
        <w:rPr>
          <w:rFonts w:hint="eastAsia"/>
        </w:rPr>
      </w:pPr>
      <w:r>
        <w:rPr>
          <w:rFonts w:hint="eastAsia"/>
        </w:rPr>
        <w:t>(一) 根据程序规则第十二条第九款及第十八条第一款的规定，投诉书和答辩书「事实与理 由」部分的字数（最多）应为 3000 字。当事人应遵守中心有关字数的规定，专家组有权 自行决定对超出字数限制外的文字不予考虑。</w:t>
      </w:r>
    </w:p>
    <w:p>
      <w:pPr>
        <w:rPr>
          <w:rFonts w:hint="eastAsia"/>
        </w:rPr>
      </w:pPr>
    </w:p>
    <w:p>
      <w:pPr>
        <w:rPr>
          <w:rFonts w:hint="eastAsia"/>
        </w:rPr>
      </w:pPr>
      <w:r>
        <w:rPr>
          <w:rFonts w:hint="eastAsia"/>
        </w:rPr>
        <w:t>(二) 根据规则第三十九条和第四十条的规定，专家组有权自行决定其裁决的长度，不受上 述字数的限制。</w:t>
      </w:r>
    </w:p>
    <w:p>
      <w:pPr>
        <w:rPr>
          <w:rFonts w:hint="eastAsia"/>
        </w:rPr>
      </w:pPr>
    </w:p>
    <w:p>
      <w:pPr>
        <w:rPr>
          <w:rFonts w:hint="eastAsia"/>
        </w:rPr>
      </w:pPr>
      <w:r>
        <w:rPr>
          <w:rFonts w:hint="eastAsia"/>
        </w:rPr>
        <w:t>第十四条 案件经办人的指定</w:t>
      </w:r>
    </w:p>
    <w:p>
      <w:pPr>
        <w:rPr>
          <w:rFonts w:hint="eastAsia"/>
        </w:rPr>
      </w:pPr>
    </w:p>
    <w:p>
      <w:pPr>
        <w:rPr>
          <w:rFonts w:hint="eastAsia"/>
        </w:rPr>
      </w:pPr>
      <w:r>
        <w:rPr>
          <w:rFonts w:hint="eastAsia"/>
        </w:rPr>
        <w:t>(一) 投诉人的投诉一经受理，中心即应指定一名工作人员作为经办人负责案件的程序性事 项。案件经办人仅向专家组提供行政协助，无权就与域名争议有关的实体问题发表意见。</w:t>
      </w:r>
    </w:p>
    <w:p>
      <w:pPr>
        <w:rPr>
          <w:rFonts w:hint="eastAsia"/>
        </w:rPr>
      </w:pPr>
    </w:p>
    <w:p>
      <w:pPr>
        <w:rPr>
          <w:rFonts w:hint="eastAsia"/>
        </w:rPr>
      </w:pPr>
      <w:r>
        <w:rPr>
          <w:rFonts w:hint="eastAsia"/>
        </w:rPr>
        <w:t>(二) 当事人双方与专家组之间的联络应当通过案件经办人进行。</w:t>
      </w:r>
    </w:p>
    <w:p>
      <w:pPr>
        <w:rPr>
          <w:rFonts w:hint="eastAsia"/>
        </w:rPr>
      </w:pPr>
    </w:p>
    <w:p>
      <w:pPr>
        <w:rPr>
          <w:rFonts w:hint="eastAsia"/>
        </w:rPr>
      </w:pPr>
      <w:r>
        <w:rPr>
          <w:rFonts w:hint="eastAsia"/>
        </w:rPr>
        <w:t>第十五条 费用（人民币）</w:t>
      </w:r>
    </w:p>
    <w:p>
      <w:pPr>
        <w:rPr>
          <w:rFonts w:hint="eastAsia"/>
        </w:rPr>
      </w:pPr>
    </w:p>
    <w:p>
      <w:pPr>
        <w:rPr>
          <w:rFonts w:hint="eastAsia"/>
        </w:rPr>
      </w:pPr>
      <w:r>
        <w:rPr>
          <w:rFonts w:hint="eastAsia"/>
        </w:rPr>
        <w:t>(一) 案件程序所需费用标准如下:</w:t>
      </w:r>
    </w:p>
    <w:p>
      <w:pPr>
        <w:rPr>
          <w:rFonts w:hint="eastAsia"/>
        </w:rPr>
      </w:pPr>
    </w:p>
    <w:p>
      <w:pPr>
        <w:rPr>
          <w:rFonts w:hint="eastAsia"/>
        </w:rPr>
      </w:pPr>
      <w:r>
        <w:rPr>
          <w:rFonts w:hint="eastAsia"/>
        </w:rPr>
        <w:t>(二) 在向中心提交投诉书后八日内，投诉人应当尽快依据其自己选择的专家组成员数量及 其提出投诉的域名的数量，按照上述收费标准向中心缴纳域名争议解决程序所需的费用。如果投诉人未能在其提交投诉之日起十日内按照规定缴纳相应费用，投诉视为撤回，案件程序予以终止。</w:t>
      </w:r>
    </w:p>
    <w:p>
      <w:pPr>
        <w:rPr>
          <w:rFonts w:hint="eastAsia"/>
        </w:rPr>
      </w:pPr>
    </w:p>
    <w:p>
      <w:pPr>
        <w:rPr>
          <w:rFonts w:hint="eastAsia"/>
        </w:rPr>
      </w:pPr>
      <w:r>
        <w:rPr>
          <w:rFonts w:hint="eastAsia"/>
        </w:rPr>
        <w:t>(三) 依本补充规则的规定，应当向中心缴纳的案件程序费用，可以现金、支票、银行汇款或银行汇票等方式向「香港国际仲裁中心」支付。一般情况下，所需支付的费用均以人民币为准。如果当事人以美元缴纳，则美元与人民币之间的汇率应以现行汇率作准。</w:t>
      </w:r>
    </w:p>
    <w:p>
      <w:pPr>
        <w:rPr>
          <w:rFonts w:hint="eastAsia"/>
        </w:rPr>
      </w:pPr>
    </w:p>
    <w:p>
      <w:pPr>
        <w:rPr>
          <w:rFonts w:hint="eastAsia"/>
        </w:rPr>
      </w:pPr>
      <w:r>
        <w:rPr>
          <w:rFonts w:hint="eastAsia"/>
        </w:rPr>
        <w:t>(四) 案件程序费用应当全部由投诉人缴纳。在投诉人选择一人专家组，而被投诉人选择三人专家组的情况下，案件程序费用由投诉人和被投诉人等额承担。</w:t>
      </w:r>
    </w:p>
    <w:p>
      <w:pPr>
        <w:rPr>
          <w:rFonts w:hint="eastAsia"/>
        </w:rPr>
      </w:pPr>
    </w:p>
    <w:p>
      <w:pPr>
        <w:rPr>
          <w:rFonts w:hint="eastAsia"/>
        </w:rPr>
      </w:pPr>
      <w:r>
        <w:rPr>
          <w:rFonts w:hint="eastAsia"/>
        </w:rPr>
        <w:t>(五) 上述费用不包括当事人一方可能向其代理律师支付的任何费用。</w:t>
      </w:r>
    </w:p>
    <w:p>
      <w:pPr>
        <w:rPr>
          <w:rFonts w:hint="eastAsia"/>
        </w:rPr>
      </w:pPr>
    </w:p>
    <w:p>
      <w:pPr>
        <w:rPr>
          <w:rFonts w:hint="eastAsia"/>
        </w:rPr>
      </w:pPr>
      <w:r>
        <w:rPr>
          <w:rFonts w:hint="eastAsia"/>
        </w:rPr>
        <w:t>(六) 任何因向中心缴纳案件程序费用而产生的银行手续费、转账费或其他费用均由缴纳费 用的当事人一方自行承担。</w:t>
      </w:r>
    </w:p>
    <w:p>
      <w:pPr>
        <w:rPr>
          <w:rFonts w:hint="eastAsia"/>
        </w:rPr>
      </w:pPr>
    </w:p>
    <w:p>
      <w:pPr>
        <w:rPr>
          <w:rFonts w:hint="eastAsia"/>
        </w:rPr>
      </w:pPr>
      <w:r>
        <w:rPr>
          <w:rFonts w:hint="eastAsia"/>
        </w:rPr>
        <w:t>第十六条 责任的排除</w:t>
      </w:r>
    </w:p>
    <w:p>
      <w:pPr>
        <w:rPr>
          <w:rFonts w:hint="eastAsia"/>
        </w:rPr>
      </w:pPr>
    </w:p>
    <w:p>
      <w:pPr>
        <w:rPr>
          <w:rFonts w:hint="eastAsia"/>
        </w:rPr>
      </w:pPr>
      <w:r>
        <w:rPr>
          <w:rFonts w:hint="eastAsia"/>
        </w:rPr>
        <w:t>(一) 在不违背任何现行法律的情况下，除欺诈或故意不当行为外，专家不应就与依照解决办法、程序规则及补充规则的规定所进行的案件程序有关的任何行为或疏忽向当事人、相关注册商或中国互联网络信息中心承担责任。</w:t>
      </w:r>
    </w:p>
    <w:p>
      <w:pPr>
        <w:rPr>
          <w:rFonts w:hint="eastAsia"/>
        </w:rPr>
      </w:pPr>
    </w:p>
    <w:p>
      <w:pPr>
        <w:rPr>
          <w:rFonts w:hint="eastAsia"/>
        </w:rPr>
      </w:pPr>
      <w:r>
        <w:rPr>
          <w:rFonts w:hint="eastAsia"/>
        </w:rPr>
        <w:t>(二) 在不违背任何现行法律的情况下，除有欺诈或故意不当行为外，中心、中心负责人员及其工作人员不应就与依照解决办法、程序规则及补充规则的规定所进行的案件程有关的任何行为或疏忽向当事人、相关注册商或中国互联网络信息中心承担责任。</w:t>
      </w:r>
    </w:p>
    <w:p>
      <w:pPr>
        <w:rPr>
          <w:rFonts w:hint="eastAsia"/>
        </w:rPr>
      </w:pPr>
    </w:p>
    <w:p>
      <w:pPr>
        <w:rPr>
          <w:rFonts w:hint="eastAsia"/>
        </w:rPr>
      </w:pPr>
      <w:r>
        <w:rPr>
          <w:rFonts w:hint="eastAsia"/>
        </w:rPr>
        <w:t>第十七条 修订</w:t>
      </w:r>
    </w:p>
    <w:p>
      <w:pPr>
        <w:rPr>
          <w:rFonts w:hint="eastAsia"/>
        </w:rPr>
      </w:pPr>
    </w:p>
    <w:p>
      <w:pPr>
        <w:rPr>
          <w:rFonts w:hint="eastAsia"/>
        </w:rPr>
      </w:pPr>
      <w:r>
        <w:rPr>
          <w:rFonts w:hint="eastAsia"/>
        </w:rPr>
        <w:t>在遵守解决办法和程序规则的前提下，中心有权适时自行对本补充规则予以修订。</w:t>
      </w:r>
    </w:p>
    <w:p>
      <w:pPr>
        <w:rPr>
          <w:rFonts w:hint="eastAsia"/>
        </w:rPr>
      </w:pPr>
    </w:p>
    <w:p>
      <w:pPr>
        <w:rPr>
          <w:rFonts w:hint="eastAsia"/>
        </w:rPr>
      </w:pPr>
      <w:r>
        <w:rPr>
          <w:rFonts w:hint="eastAsia"/>
        </w:rPr>
        <w:t>第十八条 解释</w:t>
      </w:r>
    </w:p>
    <w:p>
      <w:pPr>
        <w:rPr>
          <w:rFonts w:hint="eastAsia"/>
        </w:rPr>
      </w:pPr>
    </w:p>
    <w:p>
      <w:pPr>
        <w:rPr>
          <w:rFonts w:hint="eastAsia"/>
        </w:rPr>
      </w:pPr>
      <w:r>
        <w:rPr>
          <w:rFonts w:hint="eastAsia"/>
        </w:rPr>
        <w:t>本补充规则由香港国际仲裁中心负责解释。</w:t>
      </w:r>
    </w:p>
    <w:p>
      <w:pPr>
        <w:rPr>
          <w:rFonts w:hint="eastAsia"/>
        </w:rPr>
      </w:pPr>
    </w:p>
    <w:p>
      <w:pPr>
        <w:rPr>
          <w:rFonts w:hint="eastAsia"/>
        </w:rPr>
      </w:pPr>
      <w:r>
        <w:rPr>
          <w:rFonts w:hint="eastAsia"/>
        </w:rPr>
        <w:t>第十九条、生效</w:t>
      </w:r>
    </w:p>
    <w:p>
      <w:pPr>
        <w:rPr>
          <w:rFonts w:hint="eastAsia"/>
        </w:rPr>
      </w:pPr>
    </w:p>
    <w:p>
      <w:pPr>
        <w:rPr>
          <w:rFonts w:hint="eastAsia"/>
        </w:rPr>
      </w:pPr>
      <w:r>
        <w:rPr>
          <w:rFonts w:hint="eastAsia"/>
        </w:rPr>
        <w:t>本《补充规则》自2014年11月21日起施行。2012年6月28日、2007年10月8日施行的原《补充规则》同时废止。</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BB006E"/>
    <w:rsid w:val="18BB00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2022-02-21T02:22:00Z</dcterms:created>
  <dc:creator>JD张</dc:creator>
  <cp:lastModifiedBy>JD张</cp:lastModifiedBy>
  <dcterms:modified xsi:type="dcterms:W3CDTF">2022-02-21T02:22:31Z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F49A0BACC2A3418E8D50893663F84C45</vt:lpwstr>
  </property>
</Properties>
</file>